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76.0" w:type="dxa"/>
        <w:jc w:val="left"/>
        <w:tblInd w:w="-7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1985"/>
        <w:gridCol w:w="1984"/>
        <w:gridCol w:w="1985"/>
        <w:gridCol w:w="1984"/>
        <w:gridCol w:w="1905"/>
        <w:gridCol w:w="2348"/>
        <w:tblGridChange w:id="0">
          <w:tblGrid>
            <w:gridCol w:w="1985"/>
            <w:gridCol w:w="1985"/>
            <w:gridCol w:w="1984"/>
            <w:gridCol w:w="1985"/>
            <w:gridCol w:w="1984"/>
            <w:gridCol w:w="1905"/>
            <w:gridCol w:w="234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WORKING SCIENTIFICALLY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WORKING SCIENTIFICALLY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WORKING SCIENTIFICALLY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WORKING SCIENTIFICALLY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WORKING SCIENTIFICALLY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WORKING SCIENTIFICALLY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WORKING SCIENTIFICALLY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Ask simple questions and make observations.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Begin to use scientific 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Observe closely using simple equipment and perform simple tests.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Gather and record data to help answer questions.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observations and ideas  to suggest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up simple practical enquiries and comparative fair tests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scientific evidence to answer questions and support findings.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Record findings using simple scientific language, drawings,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labelled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diagrams, keys, bar charts, and tables. Use results to draw simple conclusions and report findings.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test results to make predictions to set up further comparative and fair tests.</w:t>
            </w:r>
          </w:p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Take measurements, using a range of scientific equipment, with increasing accuracy and precision, take repeat readings when appropriate.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 different types of scientific enquiries to answer questions, including recognising and controlling variables where necessary.</w:t>
            </w:r>
          </w:p>
          <w:p w:rsidR="00000000" w:rsidDel="00000000" w:rsidP="00000000" w:rsidRDefault="00000000" w:rsidRPr="00000000" w14:paraId="0000001B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test results to make predictions to set up further comparative and fair tests</w:t>
            </w: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Report and present findings.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Humans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Animals including Humans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Animals including Humans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Animals including Humans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Animals including Humans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Animals including Humans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Animals including Humans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Talk about similarities and differences between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and name a variety of common animals including fish, amphibians, birds and mammals.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and name basic parts of the human body and senses.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animals including humans have offspring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the basic needs of animals including humans for survival.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animals including humans need the right amount of nutrition.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Humans and some animals have skeletons for support, protection and movement.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and interpret food chains.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the basic parts of the digestive system.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different types of teeth in humans and their function.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changes in humans from birth to old 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the ways in which nutrients and water are transported within animals, including humans.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the main parts of the human circulatory system.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the impact of diet, exercise and lifestyle on the function of bodies.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Living Things and their Habitats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Plants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Plants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Plants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Living Things and their Habitats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Living Things and their Habitats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Living Things and their Habitats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Explore the natural world around them, describing what they see/feel/hear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and name common plants including deciduous and evergreen trees.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Observe and describe how seeds and bulbs grow into mature plants and stay healthy.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and describe functions of different parts of flowering plants.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living things can be grouped in different ways.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environments can change and the impact of this.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the life cycles of mammals, amphibians, insects and birds, including the reproduction of some plants and animals.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Classify living things including micro-organisms, plants and animals according to their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similarities and differences,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2"/>
        <w:gridCol w:w="1852"/>
        <w:gridCol w:w="1852"/>
        <w:gridCol w:w="1851"/>
        <w:gridCol w:w="1851"/>
        <w:gridCol w:w="1851"/>
        <w:gridCol w:w="1851"/>
        <w:tblGridChange w:id="0">
          <w:tblGrid>
            <w:gridCol w:w="1852"/>
            <w:gridCol w:w="1852"/>
            <w:gridCol w:w="1852"/>
            <w:gridCol w:w="1851"/>
            <w:gridCol w:w="1851"/>
            <w:gridCol w:w="1851"/>
            <w:gridCol w:w="1851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f81bd"/>
                <w:sz w:val="18"/>
                <w:szCs w:val="18"/>
                <w:rtl w:val="0"/>
              </w:rPr>
              <w:t xml:space="preserve">Materials/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Forces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Rocks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States of Matter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Properties and change of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Evolution and Inheritance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melting, solidifying, floating &amp; sinking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and name a variety of everyday materials.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properties of materials, group and classify based on properties.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and compare suitability of materials for particular uses.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Explore how shapes of some solid materials can change by squashing/bending/ stretching/twisting.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 and group different kinds of rocks based on appearance and physical properties.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how fossils are formed.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soil is made from rocks and organic matter.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 and group solids/liquids/gases.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materials change state when heated/cooled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and describe the water cycle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how mixtures may be separated.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some materials dissolve in liquid to form a solution and how this may be recovered.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dissolving, mixing and changes of state are reversible but some changes result in the formation of new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how living things have changed over time.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offspring vary and are not identical to parents.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animals and plants adapt to suit their environment and this may lead to evolution.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Seasons/Earth and 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Seasonal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Earth and 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Observe and describe the different seasons.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differences between night and 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Observe and describe the changes across the four seasons.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Observe and describe weather associated with the seasons and how the day changes.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we need light in order to see and dark is absence of light.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shadows are formed when light is blocked and how shadows change.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how sounds are made and describe how we hear.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patterns between pitch and sound and volume and sound.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sound gets fainter as the distance from the sound increases.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the movement of Earth and other planets relative to the sun and the solar system.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the movement of the moon relative to the Earth.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day and night.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that light appears to travel in straight lines.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objects are seen as they give out or reflect light into the eye.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that we see because light travels from light sources.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Living Things and their Habitats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Forces and Magnets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Forces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Electricity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how living things are adapted to their habitats.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and name a variety of plants and animals in their habitats.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how animals obtain food from plants/other animals- simple food chains.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 movement on surfaces.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some forces need contact, others can operate from a distance.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magnets attract some materials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magnets have two poles.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Construct simple circuits.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a switch opens/closes a circuit.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common conductors and insulators.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unsupported objects fall to Earth because of the force of gravity.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effects of water and air resistance and friction.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some mechanisms including levers, pulleys and gears allow a smaller force to have a greater effect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Associate brightness of a lamp  or volume of a buzzer with number of cells and voltage used in a circuit.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recognised symbols when representing a simple circuit.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Oughtrington Primary 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-342897</wp:posOffset>
          </wp:positionV>
          <wp:extent cx="1281113" cy="59162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91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66677</wp:posOffset>
          </wp:positionH>
          <wp:positionV relativeFrom="paragraph">
            <wp:posOffset>-342897</wp:posOffset>
          </wp:positionV>
          <wp:extent cx="585788" cy="718419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7184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Curriculum End points - </w:t>
    </w:r>
    <w:r w:rsidDel="00000000" w:rsidR="00000000" w:rsidRPr="00000000">
      <w:rPr>
        <w:b w:val="1"/>
        <w:u w:val="single"/>
        <w:rtl w:val="0"/>
      </w:rPr>
      <w:t xml:space="preserve">SCIENCE</w:t>
    </w:r>
  </w:p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9D78D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8DD"/>
  </w:style>
  <w:style w:type="paragraph" w:styleId="Footer">
    <w:name w:val="footer"/>
    <w:basedOn w:val="Normal"/>
    <w:link w:val="FooterChar"/>
    <w:uiPriority w:val="99"/>
    <w:unhideWhenUsed w:val="1"/>
    <w:rsid w:val="009D78D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8DD"/>
  </w:style>
  <w:style w:type="paragraph" w:styleId="NormalWeb">
    <w:name w:val="Normal (Web)"/>
    <w:basedOn w:val="Normal"/>
    <w:uiPriority w:val="99"/>
    <w:semiHidden w:val="1"/>
    <w:unhideWhenUsed w:val="1"/>
    <w:rsid w:val="005B70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IbHzcaHA14tHaw9yY73PhHP2VA==">AMUW2mWAbuJdRx1+q9fD74HLx9zOtoBbdzPS8blS6ZpiKFX5BmjPflZpSZp+390z2FBuwbrF67LSd3iMBd0+iZVd41DxA9yrgk91JXj5maMl9LczO23gaNwM9J/CmebXNVV+ZivO/Mye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2023-11-03T11:49:00Z</dcterms:created>
  <dc:creator>N Allen</dc:creator>
</cp:coreProperties>
</file>